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B56" w:rsidRDefault="002C0B5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GoBack"/>
      <w:r w:rsidRPr="002C0B56">
        <w:rPr>
          <w:rFonts w:ascii="Times New Roman" w:hAnsi="Times New Roman" w:cs="Times New Roman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8.25pt;height:672.75pt">
            <v:imagedata r:id="rId5" o:title="положения 023"/>
          </v:shape>
        </w:pict>
      </w:r>
      <w:bookmarkEnd w:id="0"/>
    </w:p>
    <w:p w:rsidR="002C0B56" w:rsidRDefault="002C0B5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C0B56" w:rsidRDefault="002C0B5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C0B56" w:rsidRDefault="002C0B5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- нарушать правила техники безопасности на уроках и переменах;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  употреблять в речи неприличные слова и выражения.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2.7. Учащиеся Школы обязаны: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выполнять Устав Школы, Правила для учащихся, решения органов самоуправления и приказы директора, требования педагогов и других работников школы в пределах их компетенции;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добросовестно учиться, своевременно являться на уроки и другие занятия, не пропуская их без уважительной причины;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бережно относиться к имуществу Школы, в том числе - техническим средствам обучения, к результатам труда других людей, зеленым насаждениям, при необходимости производить мелкий ремонт классной мебели, уборку помещений и территории, а в случае порчи имущества незамедлительно сообщить родителям (законным представителям) о возмещении причиненного ущерба;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уважать права, честь и достоинство других учащихся, работников Школы, не допускать ущемление их интересов, помогать младшим;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быть дисциплинированными, соблюдать общественный порядок в Школе и вне ее, выполнять требования дежурных по Школе, добросовестно относиться к дежурству по Школе;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Arial" w:hAnsi="Arial" w:cs="Arial"/>
          <w:color w:val="000000"/>
          <w:sz w:val="20"/>
          <w:szCs w:val="20"/>
          <w:lang w:eastAsia="ru-RU"/>
        </w:rPr>
        <w:t>-</w:t>
      </w:r>
      <w:r w:rsidRPr="00872119">
        <w:rPr>
          <w:rFonts w:ascii="Times New Roman" w:hAnsi="Times New Roman" w:cs="Times New Roman"/>
          <w:color w:val="000000"/>
          <w:sz w:val="14"/>
          <w:szCs w:val="14"/>
          <w:lang w:eastAsia="ru-RU"/>
        </w:rPr>
        <w:t>    </w:t>
      </w: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экономно расходовать электроэнергию, воду, сырье и другие материалы.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2.8. Учащиеся имеют право: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на получение бесплатного общего образования (начального, основного, среднего (полного)) в соответствии с государственными образовательными стандартами;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на выбор формы образования;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на обучение в рамках государственных образовательных стандартов по индивидуальному учебному плану, на ускоренный курс обучения;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  на бесплатное пользование библиотечно-информационными ресурсами библиотеки Школы, на получение дополнительных (в том числе платных) образовательных услуг;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на участие в управлении Школой в форме, определяемой её Уставом;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на уважение человеческого достоинства, на свободу совести и информации, на свободное выражение своих взглядов и убеждений;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на создание с разрешения Учредителя в Школе общественных (в том числе детских и молодежных) организаций (объединений), не запрещенных законом и не противоречащих положениям настоящего Устава.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2.9. В отношении друг к другу учащиеся должны быть вежливыми, дружелюбными, доброжелательными. Запрещаются драки и иные злоупотребления силой. Школьники обязаны воздерживаться и воздерживать других </w:t>
      </w:r>
      <w:proofErr w:type="gramStart"/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учащихся</w:t>
      </w:r>
      <w:proofErr w:type="gramEnd"/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как в стенах Школы, так и за ее пределами от всякого рода проступков. Недопустимо всякое подстрекательство товарищей к какому-либо дурному поступку.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2.10. Учебные занятия в Школе проводятся по расписанию, составленному в соответствии с требованиями </w:t>
      </w:r>
      <w:proofErr w:type="spellStart"/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САНПиН</w:t>
      </w:r>
      <w:proofErr w:type="spellEnd"/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утверждаемому директором Школы. Учебное расписание составляется на год и вывешивается в помещении Школы на видном месте.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2.11. При неявке учащегося на занятия по болезни или другим уважительным причинам, учащийся обязан в двухдневный срок поставить об этом в известность классного руководителя. В случае болезни учащийся представляет справку амбулаторного врача или лечебного заведения по установленной форме.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3. Поведение на занятиях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3.1. Учащиеся обязаны являться на уроки со всеми необходимыми для них книгами, тетрадями и прочими учебными и письменными принадлежностями. Перед каждым </w:t>
      </w: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уроком они должны привести в порядок и приготовить те из них, которые будут необходимы на данном уроке.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3.2. При входе педагога в класс учащиеся встают в знак приветствия и садятся после того, как педагог, ответив на приветствие, разрешит сесть. Подобным образом учащиеся приветствуют любого взрослого, вошедшего в класс во время занятий.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3.3. Во время урока нельзя шуметь, отвлекаться самому и отвлекать товарищей от занятий посторонними разговорами, играми и </w:t>
      </w:r>
      <w:proofErr w:type="gramStart"/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другими</w:t>
      </w:r>
      <w:proofErr w:type="gramEnd"/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не относящимися к уроку делами. Урочное время должно использоваться учащимися только для учебных целей. Во время учебных занятий учащиеся должны быть внимательными, добросовестно готовиться к урокам, с точностью записывать, что задано учителем к следующему уроку, в дневник. Еженедельно они обязаны сдавать дневник на проверку классному руководителю и предъявлять его для ознакомления родителям.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3.4. Если во время занятий учащемуся необходимо выйти из класса, то он должен поднять руку и попросить разрешения педагога.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3.5. Если учащийся хочет задать вопрос учителю или ответить на вопрос учителя, он поднимает руку.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3.6. Звонок (сигнал) об окончании урока дается для учителя. Только когда учитель объявит об окончании занятий, учащийся вправе покинуть класс. При выходе учителя или другого взрослого из класса учащиеся встают.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64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Arial" w:hAnsi="Arial" w:cs="Arial"/>
          <w:b/>
          <w:bCs/>
          <w:color w:val="000000"/>
          <w:sz w:val="20"/>
          <w:szCs w:val="20"/>
          <w:lang w:eastAsia="ru-RU"/>
        </w:rPr>
        <w:t> 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4. Поведение до начала, в перерывах и после окончания занятий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4.1. Во время перерывов (перемен) учащийся обязан: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навести чистоту и порядок на своем рабочем месте;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выйти из класса;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подчиняться требованиям педагогов и других работников школы;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помочь подготовить класс по просьбе педагога к следующему уроку.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4.2. Учащимся запрещается: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бегать по лестницам, вблизи оконных проемов и в других местах, не приспособленных для игр;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толкать друг друга, бросаться предметами и применять физическую силу;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употреблять непристойные выражения и жесты, шуметь, мешать отдыхать другим.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4.3. Дежурный по классу: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находится в классе во время перемены;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обеспечивает порядок в классе;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помогает педагогу подготовить кла</w:t>
      </w:r>
      <w:proofErr w:type="gramStart"/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сс к сл</w:t>
      </w:r>
      <w:proofErr w:type="gramEnd"/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едующему уроку;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после окончания занятий производит посильную уборку класса.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4.4. Учащиеся, находясь в столовой: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подчиняются требованиям педагогов и работников столовой;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соблюдают очередь при получении еды;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проявляют внимание и осторожность при получении и употреблении горячих и жидких блюд;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убирают за собой посуду после принятия пищи.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5. Внешний вид учащихся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5.1. Учащийся обязан придерживаться делового стиля одежды, являться в школу опрятно (чисто, аккуратно, не пестро) одетым со сменной обувью: девушки – брючный костюм или пиджак с юбкой; юноши -  костюм.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5.2. Учащийся в школе должен иметь чистый носовой платок, расческу, быть аккуратно и не вызывающе причесан, длинные волосы должны быть прибраны.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5.3. Учащийся должен следить за чистотой тела, рук, зубов, носа.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5.4. Яркие и вызывающего вида украшения, косметика, маникюр запрещены.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6. Применение поощрений и наложение взысканий на учащихся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6.1. Учащиеся Школы поощряются </w:t>
      </w:r>
      <w:proofErr w:type="gramStart"/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</w:t>
      </w:r>
      <w:proofErr w:type="gramEnd"/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успехи в учебе;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участие и победу в учебных, творческих конкурсах, олимпиадах, конференциях, спортивных состязаниях;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общественно-полезную деятельность;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трудовую доблесть;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благородные поступки.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6.2. В Школе устанавливаются следующие виды поощрений учащихся: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Arial" w:hAnsi="Arial" w:cs="Arial"/>
          <w:color w:val="000000"/>
          <w:sz w:val="20"/>
          <w:szCs w:val="20"/>
          <w:lang w:eastAsia="ru-RU"/>
        </w:rPr>
        <w:t>-</w:t>
      </w:r>
      <w:r w:rsidRPr="00872119">
        <w:rPr>
          <w:rFonts w:ascii="Times New Roman" w:hAnsi="Times New Roman" w:cs="Times New Roman"/>
          <w:color w:val="000000"/>
          <w:sz w:val="14"/>
          <w:szCs w:val="14"/>
          <w:lang w:eastAsia="ru-RU"/>
        </w:rPr>
        <w:t>         </w:t>
      </w: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объявление благодарности;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Arial" w:hAnsi="Arial" w:cs="Arial"/>
          <w:color w:val="000000"/>
          <w:sz w:val="20"/>
          <w:szCs w:val="20"/>
          <w:lang w:eastAsia="ru-RU"/>
        </w:rPr>
        <w:t>-</w:t>
      </w:r>
      <w:r w:rsidRPr="00872119">
        <w:rPr>
          <w:rFonts w:ascii="Times New Roman" w:hAnsi="Times New Roman" w:cs="Times New Roman"/>
          <w:color w:val="000000"/>
          <w:sz w:val="14"/>
          <w:szCs w:val="14"/>
          <w:lang w:eastAsia="ru-RU"/>
        </w:rPr>
        <w:t>         </w:t>
      </w: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награждение похвальным листом, грамотой;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Arial" w:hAnsi="Arial" w:cs="Arial"/>
          <w:color w:val="000000"/>
          <w:sz w:val="20"/>
          <w:szCs w:val="20"/>
          <w:lang w:eastAsia="ru-RU"/>
        </w:rPr>
        <w:t>-</w:t>
      </w:r>
      <w:r w:rsidRPr="00872119">
        <w:rPr>
          <w:rFonts w:ascii="Times New Roman" w:hAnsi="Times New Roman" w:cs="Times New Roman"/>
          <w:color w:val="000000"/>
          <w:sz w:val="14"/>
          <w:szCs w:val="14"/>
          <w:lang w:eastAsia="ru-RU"/>
        </w:rPr>
        <w:t>         </w:t>
      </w: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награждение ценным подарком;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Arial" w:hAnsi="Arial" w:cs="Arial"/>
          <w:color w:val="000000"/>
          <w:sz w:val="20"/>
          <w:szCs w:val="20"/>
          <w:lang w:eastAsia="ru-RU"/>
        </w:rPr>
        <w:t>-</w:t>
      </w:r>
      <w:r w:rsidRPr="00872119">
        <w:rPr>
          <w:rFonts w:ascii="Times New Roman" w:hAnsi="Times New Roman" w:cs="Times New Roman"/>
          <w:color w:val="000000"/>
          <w:sz w:val="14"/>
          <w:szCs w:val="14"/>
          <w:lang w:eastAsia="ru-RU"/>
        </w:rPr>
        <w:t>         </w:t>
      </w: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занесение фамилии учащегося на доску почета Школы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6.3. Поощрения применяются директором Школы по представлению Совета Школы, педагогического совета, классного руководителя, руководителя кружка или спортивной секции, а также в соответствии с положениями о проводимых в Школе, районе, области конкурсах, соревнованиях, и объявляются приказом по Школе. Вся информация о поощрении придается широкой гласности, доводится до сведения учащихся и работников Школы.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6.4. За нарушение дисциплины, Устава Школы, Правил для учащихся ученик привлекается к дисциплинарной ответственности. Взыскания налагаются с соблюдением следующих принципов: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к ответственности привлекается только виновный ученик;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ответственность носит личный характер;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строгость взыскания должна соответствовать тяжести совершенного проступка, обстоятельствам его совершения, предшествующему поведению и возрасту ученика;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за одно нарушение налагается одно взыскание;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до наложения дисциплинарного взыскания ученику должна быть предоставлена возможность объяснить причины совершения данного проступка.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6.5. К учащимся могут быть применены следующие взыскания и административные меры: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Arial" w:hAnsi="Arial" w:cs="Arial"/>
          <w:color w:val="000000"/>
          <w:sz w:val="20"/>
          <w:szCs w:val="20"/>
          <w:lang w:eastAsia="ru-RU"/>
        </w:rPr>
        <w:t>-</w:t>
      </w:r>
      <w:r w:rsidRPr="00872119">
        <w:rPr>
          <w:rFonts w:ascii="Times New Roman" w:hAnsi="Times New Roman" w:cs="Times New Roman"/>
          <w:color w:val="000000"/>
          <w:sz w:val="14"/>
          <w:szCs w:val="14"/>
          <w:lang w:eastAsia="ru-RU"/>
        </w:rPr>
        <w:t>         </w:t>
      </w: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замечание (делает классный руководитель или учитель с записью в дневник учащегося);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Arial" w:hAnsi="Arial" w:cs="Arial"/>
          <w:color w:val="000000"/>
          <w:sz w:val="20"/>
          <w:szCs w:val="20"/>
          <w:lang w:eastAsia="ru-RU"/>
        </w:rPr>
        <w:t>-</w:t>
      </w:r>
      <w:r w:rsidRPr="00872119">
        <w:rPr>
          <w:rFonts w:ascii="Times New Roman" w:hAnsi="Times New Roman" w:cs="Times New Roman"/>
          <w:color w:val="000000"/>
          <w:sz w:val="14"/>
          <w:szCs w:val="14"/>
          <w:lang w:eastAsia="ru-RU"/>
        </w:rPr>
        <w:t>         </w:t>
      </w: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обсуждение на производственном совещании (с уведомлением родителей администрацией школы);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Arial" w:hAnsi="Arial" w:cs="Arial"/>
          <w:color w:val="000000"/>
          <w:sz w:val="20"/>
          <w:szCs w:val="20"/>
          <w:lang w:eastAsia="ru-RU"/>
        </w:rPr>
        <w:t>-</w:t>
      </w:r>
      <w:r w:rsidRPr="00872119">
        <w:rPr>
          <w:rFonts w:ascii="Times New Roman" w:hAnsi="Times New Roman" w:cs="Times New Roman"/>
          <w:color w:val="000000"/>
          <w:sz w:val="14"/>
          <w:szCs w:val="14"/>
          <w:lang w:eastAsia="ru-RU"/>
        </w:rPr>
        <w:t>         </w:t>
      </w: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обсуждение на педагогическом совете (с приглашением родителей);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Arial" w:hAnsi="Arial" w:cs="Arial"/>
          <w:color w:val="000000"/>
          <w:sz w:val="20"/>
          <w:szCs w:val="20"/>
          <w:lang w:eastAsia="ru-RU"/>
        </w:rPr>
        <w:t>-</w:t>
      </w:r>
      <w:r w:rsidRPr="00872119">
        <w:rPr>
          <w:rFonts w:ascii="Times New Roman" w:hAnsi="Times New Roman" w:cs="Times New Roman"/>
          <w:color w:val="000000"/>
          <w:sz w:val="14"/>
          <w:szCs w:val="14"/>
          <w:lang w:eastAsia="ru-RU"/>
        </w:rPr>
        <w:t>         </w:t>
      </w: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выговор (объявляется приказом директора);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Arial" w:hAnsi="Arial" w:cs="Arial"/>
          <w:color w:val="000000"/>
          <w:sz w:val="20"/>
          <w:szCs w:val="20"/>
          <w:lang w:eastAsia="ru-RU"/>
        </w:rPr>
        <w:t>-</w:t>
      </w:r>
      <w:r w:rsidRPr="00872119">
        <w:rPr>
          <w:rFonts w:ascii="Times New Roman" w:hAnsi="Times New Roman" w:cs="Times New Roman"/>
          <w:color w:val="000000"/>
          <w:sz w:val="14"/>
          <w:szCs w:val="14"/>
          <w:lang w:eastAsia="ru-RU"/>
        </w:rPr>
        <w:t>         </w:t>
      </w: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представление документов в комиссию по делам несовершеннолетних и защит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 их прав</w:t>
      </w: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72119">
        <w:rPr>
          <w:rFonts w:ascii="Arial" w:hAnsi="Arial" w:cs="Arial"/>
          <w:color w:val="000000"/>
          <w:sz w:val="20"/>
          <w:szCs w:val="20"/>
          <w:lang w:eastAsia="ru-RU"/>
        </w:rPr>
        <w:t>-</w:t>
      </w:r>
      <w:r w:rsidRPr="00872119">
        <w:rPr>
          <w:rFonts w:ascii="Times New Roman" w:hAnsi="Times New Roman" w:cs="Times New Roman"/>
          <w:color w:val="000000"/>
          <w:sz w:val="14"/>
          <w:szCs w:val="14"/>
          <w:lang w:eastAsia="ru-RU"/>
        </w:rPr>
        <w:t>         </w:t>
      </w: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исключение из Школы (за грубое нарушение дисцип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лины, Устава Школы, Правил для обу</w:t>
      </w: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чающихся) в соответствии с действующим законодательством и Уставом Школы.</w:t>
      </w:r>
      <w:proofErr w:type="gramEnd"/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6.6. Грубым нарушениям дисциплины признается нарушение, которое повлекло или реально могло повлечь за собой тяжелые последствия в виде: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причинения ущерба жизни и здоровью (соматическому и психическому) учащихся, сотрудников, посетителей школы;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- причинения ущерба школьному имуществу, имуществу учащихся, сотрудников, посетителей школы;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дезорганизация работы Школы;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 также: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неуспеваемость по трем и более предметам;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пропуски занятий без уважительной причины более 1/3 количества всех учебных занятий в учебном периоде (четверти, полугодии).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7. Заключительные положения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7.1.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Обу</w:t>
      </w: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чащиеся</w:t>
      </w:r>
      <w:proofErr w:type="spellEnd"/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не имеют права во время нахождения на территории школы и при проведении школьных мероприятий совершать действия, опасные для жизни и здоровья самих себя и окружающих.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7.2. Настоящие правила распространяются на территорию школы и на все мероприятия, проводимые школой.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7.3. Данные Правила являются обязательными для выполнения всеми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уча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щимися.</w:t>
      </w:r>
    </w:p>
    <w:p w:rsidR="006242F6" w:rsidRPr="00872119" w:rsidRDefault="006242F6" w:rsidP="00872119">
      <w:pPr>
        <w:shd w:val="clear" w:color="auto" w:fill="FFFFFF"/>
        <w:spacing w:before="30" w:after="30" w:line="26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721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242F6" w:rsidRDefault="006242F6"/>
    <w:sectPr w:rsidR="006242F6" w:rsidSect="004353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21C0"/>
    <w:rsid w:val="0025516B"/>
    <w:rsid w:val="002C0B56"/>
    <w:rsid w:val="003D6D5F"/>
    <w:rsid w:val="0043532B"/>
    <w:rsid w:val="006242F6"/>
    <w:rsid w:val="006F21C0"/>
    <w:rsid w:val="008317DD"/>
    <w:rsid w:val="0085342E"/>
    <w:rsid w:val="00864D30"/>
    <w:rsid w:val="00872119"/>
    <w:rsid w:val="009B3748"/>
    <w:rsid w:val="009C30AA"/>
    <w:rsid w:val="00AC1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32B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8721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72119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uiPriority w:val="99"/>
    <w:qFormat/>
    <w:rsid w:val="00872119"/>
    <w:rPr>
      <w:rFonts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69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1364</Words>
  <Characters>7780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Резида</dc:creator>
  <cp:keywords/>
  <dc:description/>
  <cp:lastModifiedBy>Резида</cp:lastModifiedBy>
  <cp:revision>7</cp:revision>
  <cp:lastPrinted>2017-11-11T07:43:00Z</cp:lastPrinted>
  <dcterms:created xsi:type="dcterms:W3CDTF">2017-11-03T09:32:00Z</dcterms:created>
  <dcterms:modified xsi:type="dcterms:W3CDTF">2017-11-13T12:01:00Z</dcterms:modified>
</cp:coreProperties>
</file>